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981C3">
      <w:pP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</w:pPr>
    </w:p>
    <w:p w14:paraId="483FCB43">
      <w:pPr>
        <w:rPr>
          <w:rFonts w:hint="eastAsia" w:eastAsia="宋体"/>
          <w:lang w:eastAsia="zh-CN"/>
        </w:rPr>
      </w:pPr>
      <w:r>
        <w:rPr>
          <w:rFonts w:hint="eastAsia" w:ascii="黑体" w:hAnsi="黑体" w:eastAsia="黑体"/>
          <w:bCs/>
          <w:kern w:val="44"/>
          <w:sz w:val="18"/>
          <w:szCs w:val="18"/>
          <w:lang w:eastAsia="zh-CN"/>
        </w:rPr>
        <w:drawing>
          <wp:inline distT="0" distB="0" distL="114300" distR="114300">
            <wp:extent cx="3423285" cy="539115"/>
            <wp:effectExtent l="0" t="0" r="0" b="0"/>
            <wp:docPr id="17" name="图片 17" descr="十四五国规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十四五国规标"/>
                    <pic:cNvPicPr>
                      <a:picLocks noChangeAspect="1"/>
                    </pic:cNvPicPr>
                  </pic:nvPicPr>
                  <pic:blipFill>
                    <a:blip r:embed="rId6"/>
                    <a:srcRect l="20315" t="47178" r="23750" b="46598"/>
                    <a:stretch>
                      <a:fillRect/>
                    </a:stretch>
                  </pic:blipFill>
                  <pic:spPr>
                    <a:xfrm>
                      <a:off x="0" y="0"/>
                      <a:ext cx="3423285" cy="539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371CA">
      <w:pPr>
        <w:jc w:val="center"/>
        <w:rPr>
          <w:u w:val="none"/>
        </w:rPr>
      </w:pPr>
    </w:p>
    <w:p w14:paraId="11007678">
      <w:pPr>
        <w:jc w:val="center"/>
        <w:rPr>
          <w:u w:val="none"/>
        </w:rPr>
      </w:pPr>
    </w:p>
    <w:p w14:paraId="6B407561">
      <w:pPr>
        <w:jc w:val="center"/>
        <w:rPr>
          <w:u w:val="none"/>
        </w:rPr>
      </w:pPr>
    </w:p>
    <w:p w14:paraId="7E9BF89A">
      <w:pPr>
        <w:jc w:val="center"/>
        <w:rPr>
          <w:u w:val="none"/>
        </w:rPr>
      </w:pPr>
    </w:p>
    <w:p w14:paraId="099CC3AD">
      <w:pPr>
        <w:jc w:val="both"/>
        <w:rPr>
          <w:u w:val="none"/>
        </w:rPr>
      </w:pPr>
    </w:p>
    <w:p w14:paraId="63F8523E">
      <w:pPr>
        <w:jc w:val="center"/>
        <w:rPr>
          <w:u w:val="none"/>
        </w:rPr>
      </w:pPr>
    </w:p>
    <w:p w14:paraId="71774C67">
      <w:pPr>
        <w:jc w:val="center"/>
        <w:rPr>
          <w:u w:val="none"/>
        </w:rPr>
      </w:pPr>
    </w:p>
    <w:p w14:paraId="7E100193">
      <w:pPr>
        <w:jc w:val="center"/>
        <w:rPr>
          <w:u w:val="none"/>
        </w:rPr>
      </w:pPr>
    </w:p>
    <w:p w14:paraId="660657BA">
      <w:pPr>
        <w:jc w:val="center"/>
        <w:rPr>
          <w:u w:val="none"/>
        </w:rPr>
      </w:pPr>
    </w:p>
    <w:p w14:paraId="36299F7E">
      <w:pPr>
        <w:jc w:val="center"/>
        <w:rPr>
          <w:u w:val="none"/>
        </w:rPr>
      </w:pPr>
    </w:p>
    <w:p w14:paraId="2F16BA81">
      <w:pPr>
        <w:jc w:val="center"/>
        <w:rPr>
          <w:u w:val="none"/>
        </w:rPr>
      </w:pPr>
    </w:p>
    <w:p w14:paraId="656F9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eastAsiaTheme="minorEastAsia"/>
          <w:u w:val="none"/>
          <w:lang w:val="en-US" w:eastAsia="zh-CN"/>
        </w:rPr>
      </w:pPr>
      <w:r>
        <w:rPr>
          <w:u w:val="none"/>
        </w:rPr>
        <w:pict>
          <v:shape id="_x0000_i1025" o:spt="136" type="#_x0000_t136" style="height:68.75pt;width:509.15pt;" fillcolor="#99CC00" filled="t" stroked="t" coordsize="21600,21600" adj="10800">
            <v:path/>
            <v:fill on="t" color2="#FF9933" focussize="0,0"/>
            <v:stroke weight="1.5pt" color="#FFFFFF"/>
            <v:imagedata o:title=""/>
            <o:lock v:ext="edit" aspectratio="f"/>
            <v:textpath on="t" fitshape="t" fitpath="t" trim="t" xscale="f" string="《体育与健康》" style="font-family:微软雅黑;font-size:40pt;font-weight:bold;v-text-align:center;v-text-spacing:78643f;"/>
            <v:shadow on="t" type="emboss" obscured="f" color="lineOrFill darken(153)" opacity="65536f" color2="shadow add(102)" offset="0pt,0pt" offset2="0pt,0pt" origin="0f,0f" matrix="65536f,0f,0f,65536f,0,0"/>
            <w10:wrap type="none"/>
            <w10:anchorlock/>
          </v:shape>
        </w:pict>
      </w:r>
    </w:p>
    <w:p w14:paraId="5D14944E">
      <w:pPr>
        <w:jc w:val="center"/>
        <w:rPr>
          <w:u w:val="none"/>
        </w:rPr>
      </w:pPr>
    </w:p>
    <w:p w14:paraId="3377FC7F">
      <w:pPr>
        <w:jc w:val="center"/>
        <w:rPr>
          <w:u w:val="none"/>
        </w:rPr>
      </w:pPr>
    </w:p>
    <w:p w14:paraId="4F76CDBC">
      <w:pPr>
        <w:jc w:val="center"/>
        <w:rPr>
          <w:rFonts w:hint="eastAsia" w:ascii="楷体" w:hAnsi="楷体" w:eastAsia="楷体" w:cs="楷体"/>
          <w:b/>
          <w:bCs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</w:pP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val="en-US"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第三版</w:t>
      </w:r>
      <w:r>
        <w:rPr>
          <w:rFonts w:hint="eastAsia" w:ascii="楷体" w:hAnsi="楷体" w:eastAsia="楷体" w:cs="楷体"/>
          <w:b/>
          <w:bCs/>
          <w:sz w:val="72"/>
          <w:szCs w:val="72"/>
          <w:u w:val="none"/>
          <w:lang w:eastAsia="zh-CN"/>
          <w14:textFill>
            <w14:gradFill>
              <w14:gsLst>
                <w14:gs w14:pos="0">
                  <w14:srgbClr w14:val="A0B7A5"/>
                </w14:gs>
                <w14:gs w14:pos="94000">
                  <w14:srgbClr w14:val="6AA18E"/>
                </w14:gs>
              </w14:gsLst>
              <w14:lin w14:scaled="1"/>
            </w14:gradFill>
          </w14:textFill>
        </w:rPr>
        <w:t>）</w:t>
      </w:r>
    </w:p>
    <w:p w14:paraId="22B998DD">
      <w:pPr>
        <w:jc w:val="center"/>
        <w:rPr>
          <w:u w:val="none"/>
        </w:rPr>
      </w:pPr>
    </w:p>
    <w:p w14:paraId="4DA886B6">
      <w:pPr>
        <w:jc w:val="center"/>
        <w:rPr>
          <w:u w:val="none"/>
        </w:rPr>
      </w:pPr>
    </w:p>
    <w:p w14:paraId="05400EC2">
      <w:pPr>
        <w:jc w:val="center"/>
        <w:rPr>
          <w:u w:val="none"/>
        </w:rPr>
      </w:pPr>
    </w:p>
    <w:p w14:paraId="58797F43">
      <w:pPr>
        <w:jc w:val="center"/>
        <w:rPr>
          <w:u w:val="none"/>
        </w:rPr>
      </w:pPr>
    </w:p>
    <w:p w14:paraId="5E261CF2">
      <w:pPr>
        <w:jc w:val="center"/>
        <w:rPr>
          <w:u w:val="none"/>
        </w:rPr>
      </w:pPr>
    </w:p>
    <w:p w14:paraId="22693A06">
      <w:pPr>
        <w:jc w:val="center"/>
        <w:rPr>
          <w:u w:val="none"/>
        </w:rPr>
      </w:pPr>
    </w:p>
    <w:p w14:paraId="775C1AE8">
      <w:pPr>
        <w:jc w:val="center"/>
        <w:rPr>
          <w:u w:val="none"/>
        </w:rPr>
      </w:pPr>
    </w:p>
    <w:p w14:paraId="4C06C321">
      <w:pPr>
        <w:jc w:val="center"/>
        <w:rPr>
          <w:u w:val="none"/>
        </w:rPr>
      </w:pPr>
    </w:p>
    <w:p w14:paraId="05C1D22D">
      <w:pPr>
        <w:jc w:val="center"/>
        <w:rPr>
          <w:u w:val="none"/>
        </w:rPr>
      </w:pPr>
    </w:p>
    <w:p w14:paraId="61587336">
      <w:pPr>
        <w:jc w:val="center"/>
        <w:rPr>
          <w:u w:val="none"/>
        </w:rPr>
      </w:pPr>
    </w:p>
    <w:p w14:paraId="0498BBFF">
      <w:pPr>
        <w:jc w:val="center"/>
        <w:rPr>
          <w:u w:val="none"/>
        </w:rPr>
      </w:pPr>
    </w:p>
    <w:p w14:paraId="096DC147">
      <w:pPr>
        <w:jc w:val="center"/>
        <w:rPr>
          <w:u w:val="none"/>
        </w:rPr>
      </w:pPr>
    </w:p>
    <w:p w14:paraId="6F9E3D66">
      <w:pPr>
        <w:jc w:val="center"/>
        <w:rPr>
          <w:u w:val="none"/>
        </w:rPr>
      </w:pPr>
    </w:p>
    <w:p w14:paraId="455242B6">
      <w:pPr>
        <w:jc w:val="center"/>
        <w:rPr>
          <w:u w:val="none"/>
        </w:rPr>
      </w:pPr>
    </w:p>
    <w:p w14:paraId="5CCDACCB">
      <w:pPr>
        <w:jc w:val="center"/>
        <w:rPr>
          <w:u w:val="none"/>
        </w:rPr>
      </w:pPr>
    </w:p>
    <w:p w14:paraId="3B6140BE">
      <w:pPr>
        <w:jc w:val="center"/>
        <w:rPr>
          <w:u w:val="none"/>
        </w:rPr>
      </w:pPr>
    </w:p>
    <w:p w14:paraId="4FD40FB1">
      <w:pPr>
        <w:jc w:val="center"/>
        <w:rPr>
          <w:u w:val="none"/>
        </w:rPr>
      </w:pPr>
    </w:p>
    <w:p w14:paraId="6E548FE7">
      <w:pPr>
        <w:jc w:val="center"/>
        <w:rPr>
          <w:u w:val="none"/>
        </w:rPr>
      </w:pPr>
    </w:p>
    <w:p w14:paraId="6F9DF1C7">
      <w:pPr>
        <w:jc w:val="center"/>
        <w:rPr>
          <w:rFonts w:hint="default" w:eastAsiaTheme="minorEastAsia"/>
          <w:u w:val="none"/>
          <w:lang w:val="en-US" w:eastAsia="zh-CN"/>
        </w:rPr>
        <w:sectPr>
          <w:headerReference r:id="rId4" w:type="first"/>
          <w:headerReference r:id="rId3" w:type="default"/>
          <w:pgSz w:w="11906" w:h="16838"/>
          <w:pgMar w:top="1134" w:right="850" w:bottom="1134" w:left="850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titlePg/>
          <w:docGrid w:type="lines" w:linePitch="312" w:charSpace="0"/>
        </w:sectPr>
      </w:pPr>
      <w:r>
        <w:rPr>
          <w:rFonts w:hint="eastAsia"/>
          <w:sz w:val="28"/>
          <w:szCs w:val="28"/>
          <w:u w:val="none"/>
          <w:lang w:val="en-US" w:eastAsia="zh-CN"/>
        </w:rPr>
        <w:t>北京出版社</w:t>
      </w:r>
    </w:p>
    <w:p w14:paraId="3587449C">
      <w:pPr>
        <w:jc w:val="center"/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</w:pPr>
      <w:r>
        <w:rPr>
          <w:rFonts w:hint="eastAsia" w:ascii="思源宋体" w:hAnsi="思源宋体" w:eastAsia="思源宋体" w:cs="思源宋体"/>
          <w:b/>
          <w:bCs/>
          <w:caps/>
          <w:color w:val="418D67"/>
          <w:sz w:val="36"/>
          <w:szCs w:val="36"/>
          <w:lang w:val="en-US" w:eastAsia="zh-CN" w:bidi="ar-SA"/>
        </w:rPr>
        <w:t>第19课 瑜伽</w:t>
      </w:r>
    </w:p>
    <w:tbl>
      <w:tblPr>
        <w:tblStyle w:val="5"/>
        <w:tblW w:w="9638" w:type="dxa"/>
        <w:jc w:val="center"/>
        <w:tblBorders>
          <w:top w:val="double" w:color="418D67" w:sz="4" w:space="0"/>
          <w:left w:val="double" w:color="418D67" w:sz="4" w:space="0"/>
          <w:bottom w:val="double" w:color="418D67" w:sz="4" w:space="0"/>
          <w:right w:val="double" w:color="418D67" w:sz="4" w:space="0"/>
          <w:insideH w:val="dashSmallGap" w:color="418D67" w:sz="4" w:space="0"/>
          <w:insideV w:val="dashSmallGap" w:color="418D67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6244"/>
        <w:gridCol w:w="1809"/>
      </w:tblGrid>
      <w:tr w14:paraId="484A17CA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368F71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br w:type="page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shd w:val="clear" w:color="auto" w:fill="E6F1EB"/>
              </w:rPr>
              <w:t>课题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7988574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瑜伽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ab/>
            </w:r>
          </w:p>
        </w:tc>
      </w:tr>
      <w:tr w14:paraId="241B13E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51593AC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课时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6C14238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课时（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min）</w:t>
            </w:r>
          </w:p>
        </w:tc>
      </w:tr>
      <w:tr w14:paraId="3C9915D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0005914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教学目标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686F310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知识技能目标：</w:t>
            </w:r>
          </w:p>
          <w:p w14:paraId="4FE0EF3A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1. 了解瑜伽的起源与历史。</w:t>
            </w:r>
          </w:p>
          <w:p w14:paraId="06751235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 熟悉瑜伽的特点与特色。</w:t>
            </w:r>
          </w:p>
          <w:p w14:paraId="38D66897">
            <w:pPr>
              <w:pStyle w:val="7"/>
              <w:spacing w:line="360" w:lineRule="auto"/>
              <w:ind w:left="736" w:leftChars="100" w:hanging="526" w:hangingChars="250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思政育人目标：</w:t>
            </w:r>
          </w:p>
          <w:p w14:paraId="61E19929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通过学习本节内容，让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学生积极参加体育锻炼，学会瑜伽运动的基本技术。</w:t>
            </w:r>
          </w:p>
          <w:p w14:paraId="34D8F050">
            <w:pPr>
              <w:pStyle w:val="7"/>
              <w:spacing w:line="360" w:lineRule="auto"/>
              <w:ind w:left="63" w:leftChars="30" w:firstLine="420" w:firstLineChars="200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 w14:paraId="04ED5BAA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4437D4D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教学重难点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145B105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教学重点：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瑜伽的特点特色</w:t>
            </w:r>
          </w:p>
          <w:p w14:paraId="616BE8A5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教学难点：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瑜伽运动基本技术</w:t>
            </w:r>
          </w:p>
        </w:tc>
      </w:tr>
      <w:tr w14:paraId="229EA5A5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163A91B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教学方法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A835AED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讲授法、问答法、讨论法、演示法、实践法</w:t>
            </w:r>
          </w:p>
        </w:tc>
      </w:tr>
      <w:tr w14:paraId="12FE9401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5900A76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教学用具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0BF5FF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电脑、投影仪、多媒体课件、教材</w:t>
            </w:r>
          </w:p>
        </w:tc>
      </w:tr>
      <w:tr w14:paraId="1F1792B0">
        <w:trPr>
          <w:trHeight w:val="567" w:hRule="atLeast"/>
          <w:jc w:val="center"/>
        </w:trPr>
        <w:tc>
          <w:tcPr>
            <w:tcW w:w="1389" w:type="dxa"/>
            <w:tcBorders>
              <w:bottom w:val="double" w:color="418D67" w:sz="4" w:space="0"/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414C0B3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教学设计</w:t>
            </w:r>
          </w:p>
        </w:tc>
        <w:tc>
          <w:tcPr>
            <w:tcW w:w="7057" w:type="dxa"/>
            <w:gridSpan w:val="2"/>
            <w:tcBorders>
              <w:bottom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0C4291E0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第1节课：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课前任务→ 考勤（2 min）→ 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3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课堂测验（10 min）</w:t>
            </w:r>
          </w:p>
          <w:p w14:paraId="63F1B5A8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第2节课：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min）→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作业布置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  <w:p w14:paraId="7432EDE2">
            <w:pPr>
              <w:pStyle w:val="7"/>
              <w:spacing w:line="360" w:lineRule="auto"/>
              <w:ind w:left="1303" w:leftChars="100" w:hanging="1093" w:hangingChars="52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第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color w:val="418D67"/>
                <w:sz w:val="21"/>
                <w:szCs w:val="21"/>
              </w:rPr>
              <w:t>节课：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知识讲解（3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 xml:space="preserve"> min）→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作业布置（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min）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→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课堂小结（5 min）</w:t>
            </w:r>
          </w:p>
        </w:tc>
      </w:tr>
      <w:tr w14:paraId="15183853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5E54B30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教学过程</w:t>
            </w:r>
          </w:p>
        </w:tc>
        <w:tc>
          <w:tcPr>
            <w:tcW w:w="5472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238A945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主要教学内容及步骤</w:t>
            </w:r>
          </w:p>
        </w:tc>
        <w:tc>
          <w:tcPr>
            <w:tcW w:w="1585" w:type="dxa"/>
            <w:tcBorders>
              <w:top w:val="double" w:color="418D67" w:sz="4" w:space="0"/>
              <w:bottom w:val="double" w:color="418D67" w:sz="4" w:space="0"/>
            </w:tcBorders>
            <w:shd w:val="clear" w:color="auto" w:fill="F5F5E1"/>
            <w:noWrap w:val="0"/>
            <w:vAlign w:val="center"/>
          </w:tcPr>
          <w:p w14:paraId="2CF768A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设计意图</w:t>
            </w:r>
          </w:p>
        </w:tc>
      </w:tr>
      <w:tr w14:paraId="153BA153">
        <w:trPr>
          <w:trHeight w:val="567" w:hRule="atLeast"/>
          <w:jc w:val="center"/>
        </w:trPr>
        <w:tc>
          <w:tcPr>
            <w:tcW w:w="1389" w:type="dxa"/>
            <w:tcBorders>
              <w:top w:val="double" w:color="418D67" w:sz="4" w:space="0"/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1CD38DB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color w:val="872F2A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课前任务</w:t>
            </w:r>
          </w:p>
        </w:tc>
        <w:tc>
          <w:tcPr>
            <w:tcW w:w="5472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3ECE184">
            <w:pPr>
              <w:pStyle w:val="7"/>
              <w:spacing w:before="200" w:after="60" w:line="360" w:lineRule="auto"/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pacing w:val="2"/>
                <w:sz w:val="21"/>
                <w:szCs w:val="21"/>
              </w:rPr>
              <w:t>【教师】布置课前问答题：</w:t>
            </w:r>
          </w:p>
          <w:p w14:paraId="53802B70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（1）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瑜伽的特点特色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66F5B4FE">
            <w:pPr>
              <w:pStyle w:val="7"/>
              <w:shd w:val="clear" w:color="auto" w:fill="FFFFFF"/>
              <w:spacing w:line="360" w:lineRule="auto"/>
              <w:ind w:firstLine="412" w:firstLineChars="200"/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（2）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你知道瑜伽运动基本技术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val="en-US" w:eastAsia="zh-CN"/>
              </w:rPr>
              <w:t>吗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？</w:t>
            </w:r>
          </w:p>
          <w:p w14:paraId="0E2D4AC9">
            <w:pPr>
              <w:pStyle w:val="7"/>
              <w:shd w:val="clear" w:color="auto" w:fill="FFFFFF"/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【学生】提前上网搜索了解，查阅资料，了解问题，熟悉教材</w:t>
            </w:r>
          </w:p>
        </w:tc>
        <w:tc>
          <w:tcPr>
            <w:tcW w:w="1585" w:type="dxa"/>
            <w:tcBorders>
              <w:top w:val="double" w:color="418D67" w:sz="4" w:space="0"/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0A693E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通过课前的预热，让学生了解所学课程的大概内容，激发学生的学习欲望</w:t>
            </w:r>
          </w:p>
        </w:tc>
      </w:tr>
      <w:tr w14:paraId="67704FD1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306C1BE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考勤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（2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322E48C">
            <w:pPr>
              <w:pStyle w:val="7"/>
              <w:numPr>
                <w:ilvl w:val="0"/>
                <w:numId w:val="1"/>
              </w:numPr>
              <w:spacing w:before="20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【教师】清点上课人数，记录好考勤</w:t>
            </w:r>
          </w:p>
          <w:p w14:paraId="0F6C252C">
            <w:pPr>
              <w:pStyle w:val="7"/>
              <w:numPr>
                <w:ilvl w:val="0"/>
                <w:numId w:val="1"/>
              </w:numPr>
              <w:spacing w:before="200" w:after="20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【学生】班干部报请假人员及原因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8819FFA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培养学生的组织纪律性，掌握学生的出勤情况</w:t>
            </w:r>
          </w:p>
        </w:tc>
      </w:tr>
      <w:tr w14:paraId="0D37896F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52941C3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32D299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D0CB67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58717E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6946DA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93E653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AECB80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A55938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6484C1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543494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B8BF1F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C74422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C5948D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AF399CE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942567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3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D633137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【教师】讲解瑜伽运动概述</w:t>
            </w:r>
          </w:p>
          <w:p w14:paraId="7DB6D04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一、起源与历史</w:t>
            </w:r>
          </w:p>
          <w:p w14:paraId="6CBFE789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瑜伽起源于印度，距今有 5000 多年的历史，被人们称为“世界的瑰宝”。瑜伽发源于印度北部的喜马拉雅山麓地带。古印度人在大自然中修炼身心时，无意中发现各种动物与植物天生具有治疗、放松、睡眠或保持清醒的方法，患病时能不经任何治疗而自然痊愈。于是，古印度人根据动物的姿势，观察、模仿并亲自体验，创立出一系列有益身心的锻炼系统，也就是体位法。这些姿势历经了 5000 多年的锤炼。瑜伽教给人们的治愈法，让世世代代的人从中获益。</w:t>
            </w:r>
          </w:p>
          <w:p w14:paraId="665E726E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在数千年前的印度，人们为追求更高境界，经常僻居原始森林，静坐冥想。在长时间的单纯生活之后，从观察生物中体悟了不少大自然的法则，再从生物的生存法则，验证到人的身上，逐步地去感应身体内部的微妙变化，于是人类懂得了和自己的身体对话，从而知道探索自己的身体，开始进行健康维护和调理，以及对疾病创痛的医治本能。几千年的研究归纳下来，逐步演化出一套理论完整、准确实用的养身健身体系，这就是瑜伽。</w:t>
            </w:r>
          </w:p>
          <w:p w14:paraId="6EF38DFE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（二）静态健身</w:t>
            </w:r>
          </w:p>
          <w:p w14:paraId="6E66143A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瑜伽是静态健身，瑜伽主要是通过姿势、呼吸和意念等方法，调整人体使之达到一种良好状态。它对人体在心理、生理、精神、情感等方面都能起到良好的作用。很多国家把瑜伽作为治疗疾病的方法，如治疗哮喘、糖尿病、高血压、关节炎、消化不良等疾病。</w:t>
            </w:r>
          </w:p>
          <w:p w14:paraId="7DC99A74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（三）大众化</w:t>
            </w:r>
          </w:p>
          <w:p w14:paraId="57617EB9">
            <w:pPr>
              <w:pStyle w:val="8"/>
              <w:numPr>
                <w:ilvl w:val="0"/>
                <w:numId w:val="0"/>
              </w:numPr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瑜伽适合各种年龄、层次的人练习，而且不会增加心脏的负荷。由练习瑜伽所带来的减肥和改善睡眠的效果也相当显著。瑜伽减肥，主要是通过均衡食欲和消耗能量，以控制内脏器官。</w:t>
            </w:r>
          </w:p>
          <w:p w14:paraId="61255D06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【学生】掌握瑜伽运动基本技术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942E67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952FB39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3336BBE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FB33B4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AE7FC30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53984CB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1E1F6DA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75EF28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331488D0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D4BFF74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FAE9F0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4CC7D619">
            <w:pPr>
              <w:pStyle w:val="7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88DF92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瑜伽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习起源与历史。边做边讲，及时巩固练习，实现教学做一体化</w:t>
            </w:r>
          </w:p>
        </w:tc>
      </w:tr>
      <w:tr w14:paraId="6DDBEAA0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0691A8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 xml:space="preserve">10 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690575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简述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瑜伽的特点特色</w:t>
            </w:r>
          </w:p>
          <w:p w14:paraId="533E7AC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</w:t>
            </w: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  <w:t>讨论并发表自己的见解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7A7C9E2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</w:t>
            </w:r>
          </w:p>
        </w:tc>
      </w:tr>
      <w:tr w14:paraId="76ACF87B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25675AB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AFC8E25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EC6D59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4E66B5D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363140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F955EA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38EE44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ACC213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E37EB8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340E42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6403B4F">
            <w:pPr>
              <w:pStyle w:val="7"/>
              <w:spacing w:line="360" w:lineRule="auto"/>
              <w:jc w:val="both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177664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FA847B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2B1742D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【教师】瑜伽运动基本技术</w:t>
            </w:r>
          </w:p>
          <w:p w14:paraId="10C9FC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一、站立深呼吸</w:t>
            </w:r>
          </w:p>
          <w:p w14:paraId="1500AA1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作用：扩大肺活量，增强循环，为后面的练习做准备。</w:t>
            </w:r>
          </w:p>
          <w:p w14:paraId="4A01788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二、半月式</w:t>
            </w:r>
          </w:p>
          <w:p w14:paraId="2BEB896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作用：振作精神，伸展脊柱，纠正错误姿态，加强腰部线条，增强臀部、大腿的力量，</w:t>
            </w:r>
          </w:p>
          <w:p w14:paraId="3032F4C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增强肾功能。</w:t>
            </w:r>
          </w:p>
          <w:p w14:paraId="4806DCF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三、笨拙式</w:t>
            </w:r>
          </w:p>
          <w:p w14:paraId="6A2F68E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作用：强壮大腿、小腿、臀部肌肉，伸展髋关节，对缓和下背部疼痛及腰椎间盘突出有一定的作用。</w:t>
            </w:r>
          </w:p>
          <w:p w14:paraId="078F48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四、鸟王式</w:t>
            </w:r>
          </w:p>
          <w:p w14:paraId="6428F4B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作用：提高身体平衡、协调和专注能力。消除下肢多余脂肪，防止和消除小腿肌肉痉挛。</w:t>
            </w:r>
          </w:p>
          <w:p w14:paraId="2074512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五、站立头触膝式</w:t>
            </w:r>
          </w:p>
          <w:p w14:paraId="451B92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作用：提高注意力，培养耐心、决断的能力，收紧腹部及大腿肌肉，改善坐股神经痛症状，伸展跟腱、肩胛骨。</w:t>
            </w:r>
          </w:p>
          <w:p w14:paraId="29A28F3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六、站立拉弓式</w:t>
            </w:r>
          </w:p>
          <w:p w14:paraId="1127567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促进血液循环，提高心肺功能，让血液充分流向内脏和腺体，促进身体健康；提高注意力，培养耐心、决断的能力。强健腹部及大腿。收紧上臂、髋部及臀部肌肉。改善下背部和全身大部分肌肉的柔韧性及力量。</w:t>
            </w:r>
          </w:p>
          <w:p w14:paraId="2449401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七、战士第三式</w:t>
            </w:r>
          </w:p>
          <w:p w14:paraId="7C139D4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作用：提高身体的平衡能力。</w:t>
            </w:r>
          </w:p>
          <w:p w14:paraId="36FC0AE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八、站立分腿伸展式</w:t>
            </w:r>
          </w:p>
          <w:p w14:paraId="3F79B07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作用：伸展大腿后侧肌肉和跟腱的韧带。促进腹部脏器、腺体的功能，改善便秘、坐股神经痛症状，使脊柱更灵活。</w:t>
            </w:r>
          </w:p>
          <w:p w14:paraId="418F6A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九、三角式</w:t>
            </w:r>
          </w:p>
          <w:p w14:paraId="031FDAB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作用：有益于身体每块肌肉、关节、腺体、内脏。这是一个能加强髋关节和侧腰部力量和伸展的最重要的姿势。可缩减腰围，强壮三头肌、斜方肌、胸大肌。</w:t>
            </w:r>
          </w:p>
          <w:p w14:paraId="1A8039E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十、站立分腿头触膝式</w:t>
            </w:r>
          </w:p>
          <w:p w14:paraId="42AA9E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作用：减少腹、腰、髋、臀、大腿多余的脂肪。伸拉大腿后侧韧带。</w:t>
            </w:r>
          </w:p>
          <w:p w14:paraId="09214AD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十一、树式</w:t>
            </w:r>
          </w:p>
          <w:p w14:paraId="3502217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作用：加强腿部、背部、胸部肌肉。提高平衡感和专注能力，纠正不良体态，预防疝气。</w:t>
            </w:r>
          </w:p>
          <w:p w14:paraId="4861454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十二、趾尖式</w:t>
            </w:r>
          </w:p>
          <w:p w14:paraId="5F5B0A8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作用：使人更富有耐心。可以治疗膝、踝、脚部的痛风、风湿病，对痔疮也有较好的效果。</w:t>
            </w:r>
          </w:p>
          <w:p w14:paraId="3D999FD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十三、仰卧式</w:t>
            </w:r>
          </w:p>
          <w:p w14:paraId="00E4D87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作用：使血液循环恢复正常，身体完全放松。接下来每个动作之后都要做这个姿势。</w:t>
            </w:r>
          </w:p>
          <w:p w14:paraId="35A0712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十四、除风式</w:t>
            </w:r>
          </w:p>
          <w:p w14:paraId="5EEFF29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作用：按摩腹部内脏，加强腹部肌肉，改善便秘，去除胃部胀气。</w:t>
            </w:r>
          </w:p>
          <w:p w14:paraId="2207A2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十五、仰卧起坐动态伸背式</w:t>
            </w:r>
          </w:p>
          <w:p w14:paraId="3BD8DFD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作用：收紧腹部，伸拉腿部韧带和脊柱。</w:t>
            </w:r>
          </w:p>
          <w:p w14:paraId="479D6D0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十六、眼镜蛇式</w:t>
            </w:r>
          </w:p>
          <w:p w14:paraId="246012F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作用：使脊柱保持富有弹性的健康状态，改善各种背痛和较轻微的脊柱损伤。该式对生殖器官也有好处。它还可调整月经失调及各种女性机能失调，强壮三角肌、斜方肌、肱二头肌。</w:t>
            </w:r>
          </w:p>
          <w:p w14:paraId="7F79DE7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十七、蝗虫式</w:t>
            </w:r>
          </w:p>
          <w:p w14:paraId="1867723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作用：使更多的血液流向脊柱区域，滋养脊柱神经，加强下背部和腰部肌肉。对消化系统以及膀胱和前列腺也有好处。</w:t>
            </w:r>
          </w:p>
          <w:p w14:paraId="7EFB98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十八、全蝗虫式</w:t>
            </w:r>
          </w:p>
          <w:p w14:paraId="39EF472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作用：和眼镜蛇式、弓式有相同的功效，强健腰、腹部、上臂及大腿肌肉。全蝗虫式还可缓解，甚至消除失眠症，对哮喘、支气管炎和肾功能失调也有很好的改善作用。</w:t>
            </w:r>
          </w:p>
          <w:p w14:paraId="0017314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十九、弓式</w:t>
            </w:r>
          </w:p>
          <w:p w14:paraId="5ECCE21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要强健全身肌肉，弓式是极佳姿势。它使背部、胸部、腹部肌肉得到加强，髋部、肩部以及关节得到放松，腿、臂、喉、颈、颌缘肌肉全部得到伸展和加强。背部肌肉的增强，可消除由于疲劳而产生的疼痛和僵硬。</w:t>
            </w:r>
          </w:p>
          <w:p w14:paraId="628EA17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二十、卧英雄式</w:t>
            </w:r>
          </w:p>
          <w:p w14:paraId="3591C47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作用：对坐骨神经痛、痛风、风湿病有一定的疗效，消除大腿多余脂肪，加强小腿肌肉，伸拉下背部、膝关节、脚踝。</w:t>
            </w:r>
          </w:p>
          <w:p w14:paraId="13F666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二十一、半龟式</w:t>
            </w:r>
          </w:p>
          <w:p w14:paraId="56FF5B3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作用：让身体充分放松，改善消化不良的症状，有益于肺脏，让更多的血液流向大脑，使思维更加敏捷。</w:t>
            </w:r>
          </w:p>
          <w:p w14:paraId="534D93E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二十二、骆驼式</w:t>
            </w:r>
          </w:p>
          <w:p w14:paraId="44D2767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有利于消化、排泄、生殖系统，伸展并强壮脊柱。缓解、消除便秘、背痛、腰痛，纠正驼背、双肩下垂的不良姿态。伸展腹部脏器，喉部、甲状腺、甲状旁腺，扩展胸腔，有益于肺脏，消除腰、腹部多余脂肪。</w:t>
            </w:r>
          </w:p>
          <w:p w14:paraId="6B4412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二十三、兔子式</w:t>
            </w:r>
          </w:p>
          <w:p w14:paraId="30C3F75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作用：最大限度地伸展脊柱，滋养脊柱神经，保持脊柱的灵活性及弹性，促进消化，治疗感冒。</w:t>
            </w:r>
          </w:p>
          <w:p w14:paraId="0E7A99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二十四、单腿及双腿头触膝式</w:t>
            </w:r>
          </w:p>
          <w:p w14:paraId="365060F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作用：伸展坐骨神经、脚踝、膝关节、髋关节，促进肠胃的消化功能，提高肾脏的功能。</w:t>
            </w:r>
          </w:p>
          <w:p w14:paraId="6DC48EF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  <w:lang w:eastAsia="zh-CN"/>
              </w:rPr>
              <w:t>二十五、脊柱扭动式</w:t>
            </w:r>
          </w:p>
          <w:p w14:paraId="7761EB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0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作用：伸展、放松脊柱。放松腰、背、肩、颈各个部位的肌肉群，预防腰、背部疼痛。促进肠蠕动，有利于排泄与吸收。</w:t>
            </w:r>
          </w:p>
          <w:p w14:paraId="6933D21C">
            <w:pPr>
              <w:spacing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【学生】掌握瑜伽运动基本技术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976FFE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83D76C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E786DE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1701A2F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92B8ED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BBF678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8DF005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F81EB0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43ECE10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904815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491B31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E5DDD9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F4C5C6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291256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学习瑜伽运动基本技术。边做边讲，及时巩固练习，实现教学做一体化</w:t>
            </w:r>
          </w:p>
        </w:tc>
      </w:tr>
      <w:tr w14:paraId="2968E009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A7984C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DC4895E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val="en-US" w:eastAsia="zh-CN"/>
              </w:rPr>
              <w:t>说明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瑜伽运动基本技术</w:t>
            </w:r>
          </w:p>
          <w:p w14:paraId="2DFF4073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721FFD6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0C501898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771D99D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C0CB0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0" w:line="360" w:lineRule="auto"/>
              <w:textAlignment w:val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本节课的要点</w:t>
            </w:r>
          </w:p>
          <w:p w14:paraId="036F31D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本节课上大家掌握了体育对人心理健康的作用，课后要多加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。瑜伽能加速新陈代谢，去除体内废物，形体修复、调理养颜从内及外，提高人的内外在的气质，能预防和治疗各种身心相关的疾病，改善人体生理指标。</w:t>
            </w:r>
          </w:p>
          <w:p w14:paraId="41A51B8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80" w:after="120" w:line="360" w:lineRule="auto"/>
              <w:textAlignment w:val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5469DFC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2A54C276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518D9F0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917C88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DE314B8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36257B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1D937F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15FB3F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07C467C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A045F9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B19487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707F16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985457A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1AD1DB7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2042D51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301815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6649BA0B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AAE2EE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15EF8B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3141D92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00EA4D81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0B2B26E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C15469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343A89D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7579E320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11228C89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471C618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</w:p>
          <w:p w14:paraId="5FF44126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知识讲解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（3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 xml:space="preserve"> 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5F201034">
            <w:pPr>
              <w:pStyle w:val="7"/>
              <w:numPr>
                <w:ilvl w:val="0"/>
                <w:numId w:val="0"/>
              </w:numPr>
              <w:spacing w:before="120" w:after="6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 瑜伽教学指导与锻炼方法</w:t>
            </w:r>
          </w:p>
          <w:p w14:paraId="12E14AB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一、瑜伽初学者的注意细节</w:t>
            </w:r>
          </w:p>
          <w:p w14:paraId="7A463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（一）房间</w:t>
            </w:r>
          </w:p>
          <w:p w14:paraId="45557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选择在干燥且通风良好的房间进行。瑜伽强调呼吸养精、气、神，如果是封闭的房间，空气必定不新鲜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。</w:t>
            </w:r>
          </w:p>
          <w:p w14:paraId="1F1DC2CD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练习前暴饮暴食</w:t>
            </w:r>
          </w:p>
          <w:p w14:paraId="165F9ED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在饮食后 1～2 个小时运动会增加胃部的负担，容易导致胃下垂，并且在练习中会产生恶心、反胃、胸闷或呕吐等现象，最好是在练习前 3～4 小时保持禁食。可以进食一些易于消化的流质食物，如稀饭、果汁、藕粉等。</w:t>
            </w:r>
          </w:p>
          <w:p w14:paraId="45F32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（三）洗浴</w:t>
            </w:r>
          </w:p>
          <w:p w14:paraId="32B84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洗浴时会使血液循环加快，为避免造成心率过度加快，增加心脏负担，所以在洗浴后半个小时不宜做瑜伽。瑜伽过后也不能立即洗浴。</w:t>
            </w:r>
          </w:p>
          <w:p w14:paraId="12B8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（四）服饰</w:t>
            </w:r>
          </w:p>
          <w:p w14:paraId="29747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很多都市白领身上总会佩戴耳环、项链、手表等，由于这些饰物不仅会给练习者造成障碍，甚至还容易伤害到身体。要避免穿紧身的衣服，尽量选择材质为棉、麻的宽松运动服装。</w:t>
            </w:r>
          </w:p>
          <w:p w14:paraId="7C191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（五）垫子</w:t>
            </w:r>
          </w:p>
          <w:p w14:paraId="0549E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做瑜伽需要专业的瑜伽垫，要求不宜太硬或者太软。太硬容易损伤筋骨，太软起不到支撑作用。</w:t>
            </w:r>
          </w:p>
          <w:p w14:paraId="238E2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（六）练习时间</w:t>
            </w:r>
          </w:p>
          <w:p w14:paraId="0AFBE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瑜伽初学者最常忽略的问题就是时间，实际上，要达到效果应该要保证每周至少两次以上有规律的练习。每周为自己安排特定的时间，完成练习时长。</w:t>
            </w:r>
          </w:p>
          <w:p w14:paraId="49112A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（七）体式</w:t>
            </w:r>
          </w:p>
          <w:p w14:paraId="098498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瑜伽练习是由简到难，但每个人的身体承受程度都不同，如果自己实在做不到就不能强求。循序渐进才是最好的练习方式。</w:t>
            </w:r>
          </w:p>
          <w:p w14:paraId="5029B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（八）身体反应</w:t>
            </w:r>
          </w:p>
          <w:p w14:paraId="5E242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每次练习瑜伽就是对自身的一次探索，如果在练习过程中身体有任何不适都应立即停止练习，以免伤害到自己。</w:t>
            </w:r>
          </w:p>
          <w:p w14:paraId="074B3CB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E4007F"/>
                <w:sz w:val="21"/>
                <w:szCs w:val="21"/>
              </w:rPr>
              <w:t>二、瑜伽训练与教学</w:t>
            </w:r>
          </w:p>
          <w:p w14:paraId="17B162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（一）根据季节变化安排课程</w:t>
            </w:r>
          </w:p>
          <w:p w14:paraId="00112A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春秋季节气候温和，不受过多限制，可进行柔韧、平衡、力量的全面练习。柔韧练习比例较大，约占 50%，平衡和力量练习各占 25%。夏季是瑜伽练习的黄金季节，气温和体温比较接近，身体处于比较放松的状态，着装少，羁绊少，可增加柔韧和平衡练习的动作数量和深度，多做单个姿势练习，延长动作控制的时间，但要适当减小运动量。在寒冷的冬天进行瑜伽练习，如果在强度、运动量和静态控制时间上把握不当会适得其反。冬季，柔韧和平衡练习属于保持性练习，可适当增加力量练习动作，多用流程练习和节奏练习的方法，进行组合练习。</w:t>
            </w:r>
          </w:p>
          <w:p w14:paraId="15B69A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（二）瑜伽教学动作编排的原则</w:t>
            </w:r>
          </w:p>
          <w:p w14:paraId="5F0142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瑜伽教学动作编排包括练习内容和练习程序两个方面。</w:t>
            </w:r>
          </w:p>
          <w:p w14:paraId="33B998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练习内容</w:t>
            </w:r>
          </w:p>
          <w:p w14:paraId="26E29F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练习内容有姿势、呼吸、放松、冥想等，而姿势则包含柔韧、平衡、力量三个部分，应根据不同的季节调整三个部分的比例，并根据学生的水平选择适宜的方式。</w:t>
            </w:r>
          </w:p>
          <w:p w14:paraId="397B8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练习程序</w:t>
            </w:r>
          </w:p>
          <w:p w14:paraId="31BB6B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练习程序大致分为热身、体位练习、放松、结束四个部分。</w:t>
            </w:r>
          </w:p>
          <w:p w14:paraId="3E3225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（1）热身练习。</w:t>
            </w:r>
          </w:p>
          <w:p w14:paraId="6A89AA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呼吸练习。用简易坐、半莲花坐或站立的山立式，进行腹式呼吸等练习。调理呼吸，平静情绪，排除干扰，集中注意力，从生理和心理上做准备。</w:t>
            </w:r>
          </w:p>
          <w:p w14:paraId="7281F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小幅度的体位动作练习。背部伸展、侧腰拉伸、脊柱扭转、猫式等，做身体的准备。</w:t>
            </w:r>
          </w:p>
          <w:p w14:paraId="58197D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有一定基础后，可用向太阳致敬式结束热身。</w:t>
            </w:r>
          </w:p>
          <w:p w14:paraId="224E69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（2）体位练习。</w:t>
            </w:r>
          </w:p>
          <w:p w14:paraId="06C66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包含站立和垫上的练习。如腿部、腰部、双肩、背部、平衡等练习。</w:t>
            </w:r>
          </w:p>
          <w:p w14:paraId="489932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要有倒立姿势的练习。瑜伽提供了一种方式，让人能够扭曲、弯曲和倒置身体，倒立姿势是瑜伽不可或缺的部分。倒置身体，以增加脑部供血，消除紧张和焦虑，解除疲劳。如头肘倒立、肩肘倒立、手倒立等。</w:t>
            </w:r>
          </w:p>
          <w:p w14:paraId="78C22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要有脊椎扭转的练习。这是瑜伽练习中非常独特的动作。脊椎扭转有助于按摩内脏，增强脊椎的伸展性和弹性，促进血液循环，促进神经系统功能，有效调节内分泌。如坐姿扭转、半莲花扭转、仰卧扭转等，脊椎扭转的练习好处多多，是瑜伽修炼者的万能药。</w:t>
            </w:r>
          </w:p>
          <w:p w14:paraId="1C4F98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（3）放松练习。</w:t>
            </w:r>
          </w:p>
          <w:p w14:paraId="0A2B5B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瑜伽的放松练习是瑜伽练习中的精华部分。人需要在身体、呼吸、心理三个方面完全放松。</w:t>
            </w:r>
          </w:p>
          <w:p w14:paraId="0B4D9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扭转放松。仰卧，头、脊椎与腿反方向扭转的控制。</w:t>
            </w:r>
          </w:p>
          <w:p w14:paraId="77440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仰尸式放松。</w:t>
            </w:r>
          </w:p>
          <w:p w14:paraId="0B72C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用语音提示冥想，放松各部位。</w:t>
            </w:r>
          </w:p>
          <w:p w14:paraId="480994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（4）结束部分。</w:t>
            </w:r>
          </w:p>
          <w:p w14:paraId="39B79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沿地板伸展双臂，向右侧转，保持 5～10 个呼吸。</w:t>
            </w:r>
          </w:p>
          <w:p w14:paraId="33906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自然盘腿而坐，祈祷式调吸。</w:t>
            </w:r>
          </w:p>
          <w:p w14:paraId="3ABA3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用 OM 语音法结束。</w:t>
            </w:r>
          </w:p>
          <w:p w14:paraId="788F3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（三）对教师的教学态度和教学方法的要求</w:t>
            </w:r>
          </w:p>
          <w:p w14:paraId="66CE2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（1）教师需心平气和，注意力集中。教师如果心浮气躁、气息慌乱，会直接影响学生的学习状态。</w:t>
            </w:r>
          </w:p>
          <w:p w14:paraId="25050E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（2）教师的语言提示应缓慢而有韵律感，随动作的节奏和呼吸的节奏进行提示。</w:t>
            </w:r>
          </w:p>
          <w:p w14:paraId="505D4E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（3）教师不在课堂上随意走动。避免分散学生的注意力，扰乱呼吸的节奏，尤其在平衡练习时。</w:t>
            </w:r>
          </w:p>
          <w:p w14:paraId="4488A4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（4）先教单个动作，再教组合动作。</w:t>
            </w:r>
          </w:p>
          <w:p w14:paraId="78287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（5）掌握动作的控制时间。教师需了解、掌握学生的学习进展情况和身体状况，把握调控运动量。这一点尤为重要，也是考查教师教学水平的重要指标。</w:t>
            </w:r>
          </w:p>
          <w:p w14:paraId="04768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（6）相同部位的多个力量练习，不宜放在一起。由于练习静力力量控制，从而易疲劳，从而易产生损伤。</w:t>
            </w:r>
          </w:p>
          <w:p w14:paraId="151F7A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（7）利用瑜伽辅助器材。利用瑜伽砖（书）、绳、皮带和毛巾等，它们能帮助学生合乎规范、准确地练习动作。</w:t>
            </w:r>
          </w:p>
          <w:p w14:paraId="3B71A1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（8）利用保护帮助法。这些方法与体操、健美操等项目的保护帮助法相似，但需小心谨慎，根据练习者的承受能力予以帮助。</w:t>
            </w:r>
          </w:p>
          <w:p w14:paraId="5EA0C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（四）瑜伽易犯错误及纠正方法</w:t>
            </w:r>
          </w:p>
          <w:p w14:paraId="655050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1. 刻意呼吸</w:t>
            </w:r>
          </w:p>
          <w:p w14:paraId="40968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呼吸贯穿了整个运动的始终。当一瓶香水放在面前，人们会正常地吸气、呼气；但当被提醒去闻香水时，人们的呼吸就会下意识地加重。练习瑜伽也会遇到同样的问题，往往一说到呼吸，人的大脑就会潜意识地紧张起来，很难做到呼吸自如。</w:t>
            </w:r>
          </w:p>
          <w:p w14:paraId="07DA3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纠正办法：多练习。呼吸自如是可以练出来的，慢慢控制思维，别暗示自己刻意呼吸。慢慢将潜意识里的呼吸还原到自由、自然的状态，让呼吸和身体的诸多动作协调起来，并带动动作去游走每一个形态。</w:t>
            </w:r>
          </w:p>
          <w:p w14:paraId="557EF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2. 强迫自己运动</w:t>
            </w:r>
          </w:p>
          <w:p w14:paraId="5D1234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瑜伽的很多动作需要长时间的练习才能做到位。比如两手在背部相拉这样一个常见的小动作，很多人右臂膀可以正常完成，但左臂膀做起来就相当困难。如果一时急躁，强迫自己生硬地去完成这个动作。结果是两手虽然拉在一起了，但不是胳膊被扭伤就是运动后臂膀疼痛。</w:t>
            </w:r>
          </w:p>
          <w:p w14:paraId="4FF64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纠正办法：保持运动节奏，多想想辅助方法。练习这个动作一定要心态平和，可以借助一条毛巾来辅助完成。两手握住毛巾，试着一点一点逐步接近。这样多练习几次，一段时间后，会发现左手臂也能轻而易举地达到想要的效果。</w:t>
            </w:r>
          </w:p>
          <w:p w14:paraId="53A13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3. 不尊重自我感受</w:t>
            </w:r>
          </w:p>
          <w:p w14:paraId="6F18C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练习瑜伽的过程应该是一个让自己放松、感觉舒服的过程。但在练习时却发现自己很难受，要么脖子绷得很紧，要么胸口很闷……</w:t>
            </w:r>
          </w:p>
          <w:p w14:paraId="495F1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纠正办法：自我尊重。做瑜伽很重要的一点就是要学会自我尊重。当感觉不舒服的时候，最好马上停下来调整。你应该多动动脑筋，想想自己为什么会难受。脖子紧张有可能是双手没放平，胸口闷有可能是呼吸没有和运动协调等。总之，要尊重自己的感受，尽管动作不是很规范，但一定要让自己感觉到舒服。</w:t>
            </w:r>
          </w:p>
          <w:p w14:paraId="4EE3A0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4. 太在乎动作的完美</w:t>
            </w:r>
          </w:p>
          <w:p w14:paraId="7D7521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因为做瑜伽可以让形态和举止变得优美，所以每一个动作都认真模仿，希望做得和教师一样好。但是一堂课下来，发现自己已被美丽折腾得筋疲力尽了，毫无快乐可言。</w:t>
            </w:r>
          </w:p>
          <w:p w14:paraId="0D634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纠正办法：认识瑜伽不是“竞技”运动，“享受快乐，并尽力而为”是最好的状态。</w:t>
            </w:r>
          </w:p>
          <w:p w14:paraId="45457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刻意追求完美很难真正体验到精神上的快乐。瑜伽的美感是通过长时间的修炼慢慢达到的，是一种由内到外的美，只要是在身体各部分很协调、感觉舒服的状态下完成了基本的动作，就几乎和规范的动作一样达到了效果。</w:t>
            </w:r>
          </w:p>
          <w:p w14:paraId="628E4B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5. 以为动作不到位</w:t>
            </w:r>
          </w:p>
          <w:p w14:paraId="63B93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以为疼痛是运动的必然反应，生怕动作不到位影响运动的效果。所以在身体条件不具备的情况，强迫自己做目前达不到的动作。结果弄得自己腰酸背痛，甚至摔伤、扭伤。</w:t>
            </w:r>
          </w:p>
          <w:p w14:paraId="0961A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纠正办法：改变错误的观念。疼痛并不是练习瑜伽的必然反应。很多动作，只要是在身体协调、放松的状态下完成，无论是否到位，一样可以达到运动的效果。根据自己的身体条件适当运动很重要，这样不但不会轻易受伤，还能更深地感受到身心舒展的乐趣。</w:t>
            </w:r>
          </w:p>
          <w:p w14:paraId="0BE01E2B"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【学生】掌握瑜伽教学指导与锻炼方法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2E23A6DC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4FF19C4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06C33B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F352251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0F1B7F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02A9A0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FC32F4A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34CAAE4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CAF2CBC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E6E25B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E969F1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D7AABB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39E5524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C4DC8D8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EE40A1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7531D69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5D212BF2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5304847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E18DEFF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A9B6F25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2F974473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0C21731E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629121CB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</w:p>
          <w:p w14:paraId="788B1A2D">
            <w:pPr>
              <w:pStyle w:val="7"/>
              <w:spacing w:line="360" w:lineRule="auto"/>
              <w:ind w:firstLine="222" w:firstLineChars="100"/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6"/>
                <w:sz w:val="21"/>
                <w:szCs w:val="21"/>
              </w:rPr>
              <w:t>学习瑜伽教学指导与锻炼方法。边做边讲，及时巩固练习，实现教学做一体化</w:t>
            </w:r>
          </w:p>
        </w:tc>
      </w:tr>
      <w:tr w14:paraId="68083587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1BBBCD0F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课堂测验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（10min）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DC44308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</w:p>
          <w:p w14:paraId="03D9EDE1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瑜伽初学者的注意细节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val="en-US" w:eastAsia="zh-CN"/>
              </w:rPr>
              <w:t>是什么</w:t>
            </w: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  <w:lang w:eastAsia="zh-CN"/>
              </w:rPr>
              <w:t>？</w:t>
            </w:r>
          </w:p>
          <w:p w14:paraId="0BDC7F4F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【学生】做测试题目</w:t>
            </w:r>
          </w:p>
          <w:p w14:paraId="04024816">
            <w:pPr>
              <w:pStyle w:val="7"/>
              <w:numPr>
                <w:ilvl w:val="0"/>
                <w:numId w:val="0"/>
              </w:numPr>
              <w:spacing w:before="14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4D82813F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通过测试，了解学生对知识点的掌握情况，加深学生对本节课知识的印象</w:t>
            </w:r>
          </w:p>
        </w:tc>
      </w:tr>
      <w:tr w14:paraId="0CC865D3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F5F5E1"/>
            <w:noWrap w:val="0"/>
            <w:vAlign w:val="center"/>
          </w:tcPr>
          <w:p w14:paraId="68F4BDB4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课堂小结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（5min）</w:t>
            </w:r>
          </w:p>
        </w:tc>
        <w:tc>
          <w:tcPr>
            <w:tcW w:w="5472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13C2BF15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5D8979"/>
                <w:sz w:val="21"/>
                <w:szCs w:val="21"/>
              </w:rPr>
              <w:t>【教师】简要总结本节课的要点</w:t>
            </w:r>
          </w:p>
          <w:p w14:paraId="21E659B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60" w:after="12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本节课上大家掌握了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瑜伽教学指导与锻炼方法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，课后要多加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eastAsia="zh-CN"/>
              </w:rPr>
              <w:t>记忆</w:t>
            </w: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。瑜伽能加速新陈代谢，去除体内废物，形体修复、调理养颜从内及外，提高人的内外在的气质，能预防和治疗各种身心相关的疾病，改善人体生理指标。</w:t>
            </w:r>
          </w:p>
          <w:p w14:paraId="0303B886">
            <w:pPr>
              <w:pStyle w:val="7"/>
              <w:spacing w:before="160" w:after="120" w:line="360" w:lineRule="auto"/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84615D"/>
                <w:sz w:val="21"/>
                <w:szCs w:val="21"/>
              </w:rPr>
              <w:t>【学生】总结回顾知识点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6151E401">
            <w:pPr>
              <w:pStyle w:val="7"/>
              <w:spacing w:line="360" w:lineRule="auto"/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总结知识点，巩固印象</w:t>
            </w:r>
          </w:p>
        </w:tc>
      </w:tr>
      <w:tr w14:paraId="60EC3C38">
        <w:trPr>
          <w:trHeight w:val="567" w:hRule="atLeast"/>
          <w:jc w:val="center"/>
        </w:trPr>
        <w:tc>
          <w:tcPr>
            <w:tcW w:w="1389" w:type="dxa"/>
            <w:tcBorders>
              <w:tl2br w:val="nil"/>
              <w:tr2bl w:val="nil"/>
            </w:tcBorders>
            <w:shd w:val="clear" w:color="auto" w:fill="E6F1EB"/>
            <w:noWrap w:val="0"/>
            <w:vAlign w:val="center"/>
          </w:tcPr>
          <w:p w14:paraId="2656EBB3">
            <w:pPr>
              <w:pStyle w:val="7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教学反思</w:t>
            </w:r>
          </w:p>
        </w:tc>
        <w:tc>
          <w:tcPr>
            <w:tcW w:w="7057" w:type="dxa"/>
            <w:gridSpan w:val="2"/>
            <w:tcBorders>
              <w:tl2br w:val="nil"/>
              <w:tr2bl w:val="nil"/>
            </w:tcBorders>
            <w:shd w:val="clear" w:color="auto" w:fill="FFFFFF"/>
            <w:noWrap w:val="0"/>
            <w:vAlign w:val="center"/>
          </w:tcPr>
          <w:p w14:paraId="349D749E">
            <w:pPr>
              <w:pStyle w:val="7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教师要反思如何才能让学生感受到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瑜伽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学习的乐趣、如何才能提高学生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瑜伽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学习的积极性和主动性、如何才能激发出他们的学习潜能等。</w:t>
            </w:r>
          </w:p>
        </w:tc>
      </w:tr>
    </w:tbl>
    <w:p w14:paraId="77D33758">
      <w:pPr>
        <w:jc w:val="both"/>
        <w:rPr>
          <w:rFonts w:hint="eastAsia" w:ascii="汉仪大宋简" w:hAnsi="Calibri" w:eastAsia="汉仪大宋简" w:cs="Times New Roman"/>
          <w:b/>
          <w:bCs/>
          <w:caps/>
          <w:color w:val="418D67"/>
          <w:sz w:val="30"/>
          <w:szCs w:val="30"/>
          <w:lang w:val="en-US" w:eastAsia="zh-CN" w:bidi="ar-SA"/>
        </w:rPr>
      </w:pPr>
    </w:p>
    <w:sectPr>
      <w:pgSz w:w="11906" w:h="16838"/>
      <w:pgMar w:top="1134" w:right="850" w:bottom="1134" w:left="85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altName w:val="汉仪楷体KW"/>
    <w:panose1 w:val="02010609060101010101"/>
    <w:charset w:val="00"/>
    <w:family w:val="auto"/>
    <w:pitch w:val="default"/>
    <w:sig w:usb0="00000000" w:usb1="00000000" w:usb2="00000016" w:usb3="00000000" w:csb0="00040001" w:csb1="00000000"/>
  </w:font>
  <w:font w:name="汉仪大宋简">
    <w:altName w:val="汉仪书宋二KW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思源宋体">
    <w:panose1 w:val="02020700000000000000"/>
    <w:charset w:val="86"/>
    <w:family w:val="auto"/>
    <w:pitch w:val="default"/>
    <w:sig w:usb0="30000083" w:usb1="2BDF3C10" w:usb2="00000016" w:usb3="00000000" w:csb0="602E0107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大宋简">
    <w:altName w:val="汉仪书宋二KW"/>
    <w:panose1 w:val="02010609000101010101"/>
    <w:charset w:val="00"/>
    <w:family w:val="modern"/>
    <w:pitch w:val="default"/>
    <w:sig w:usb0="00000000" w:usb1="00000000" w:usb2="00000002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43D13">
    <w:pPr>
      <w:pStyle w:val="3"/>
      <w:pBdr>
        <w:bottom w:val="none" w:color="auto" w:sz="0" w:space="1"/>
      </w:pBdr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59040" cy="10692130"/>
          <wp:effectExtent l="0" t="0" r="10160" b="1270"/>
          <wp:wrapNone/>
          <wp:docPr id="11" name="WordPictureWatermark976353" descr="体育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ordPictureWatermark976353" descr="体育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9040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9107D"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-529590</wp:posOffset>
          </wp:positionH>
          <wp:positionV relativeFrom="paragraph">
            <wp:posOffset>-63500</wp:posOffset>
          </wp:positionV>
          <wp:extent cx="7592060" cy="10763885"/>
          <wp:effectExtent l="0" t="0" r="2540" b="5715"/>
          <wp:wrapNone/>
          <wp:docPr id="10" name="图片 10" descr="绿色运动健步走运动信纸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 descr="绿色运动健步走运动信纸_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206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5ED9BF"/>
    <w:multiLevelType w:val="singleLevel"/>
    <w:tmpl w:val="C35ED9B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26373EA"/>
    <w:multiLevelType w:val="multilevel"/>
    <w:tmpl w:val="226373EA"/>
    <w:lvl w:ilvl="0" w:tentative="0">
      <w:start w:val="1"/>
      <w:numFmt w:val="bullet"/>
      <w:lvlText w:val=""/>
      <w:lvlJc w:val="left"/>
      <w:pPr>
        <w:ind w:left="6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0NjhmZWJlMTRmM2NhNDQ1ZmI0ZjBhZDk1MmQ1Y2UifQ=="/>
  </w:docVars>
  <w:rsids>
    <w:rsidRoot w:val="00172A27"/>
    <w:rsid w:val="17FFAA43"/>
    <w:rsid w:val="1FBF5B22"/>
    <w:rsid w:val="203B0072"/>
    <w:rsid w:val="35FEF98B"/>
    <w:rsid w:val="3F9DBB3B"/>
    <w:rsid w:val="3FFDF3BD"/>
    <w:rsid w:val="3FFFA544"/>
    <w:rsid w:val="6D3D3E4D"/>
    <w:rsid w:val="6F1AF93C"/>
    <w:rsid w:val="74EE600D"/>
    <w:rsid w:val="75D93C74"/>
    <w:rsid w:val="75FF2D92"/>
    <w:rsid w:val="7A7E4464"/>
    <w:rsid w:val="7B5CDC03"/>
    <w:rsid w:val="7BB633B6"/>
    <w:rsid w:val="7DBFC249"/>
    <w:rsid w:val="7DFF7FEE"/>
    <w:rsid w:val="7EBFA065"/>
    <w:rsid w:val="7ED4EF7E"/>
    <w:rsid w:val="7FAB85FB"/>
    <w:rsid w:val="7FE5B095"/>
    <w:rsid w:val="7FFB714C"/>
    <w:rsid w:val="A77C736B"/>
    <w:rsid w:val="BEFEE057"/>
    <w:rsid w:val="CFFFBB2E"/>
    <w:rsid w:val="D79CB33E"/>
    <w:rsid w:val="D7F717DC"/>
    <w:rsid w:val="DD35397A"/>
    <w:rsid w:val="DEF73125"/>
    <w:rsid w:val="EBDF2254"/>
    <w:rsid w:val="ECFD882F"/>
    <w:rsid w:val="F55E37BA"/>
    <w:rsid w:val="F7DDF6F6"/>
    <w:rsid w:val="F7EFE27E"/>
    <w:rsid w:val="F9F5AD83"/>
    <w:rsid w:val="FAD7A635"/>
    <w:rsid w:val="FCFF4904"/>
    <w:rsid w:val="FF7E576E"/>
    <w:rsid w:val="FFDB64E4"/>
    <w:rsid w:val="FFF766EF"/>
    <w:rsid w:val="FFF79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theme="minorBidi"/>
      <w:sz w:val="18"/>
      <w:szCs w:val="20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 w:cstheme="minorBidi"/>
      <w:sz w:val="18"/>
      <w:szCs w:val="20"/>
    </w:rPr>
  </w:style>
  <w:style w:type="paragraph" w:styleId="4">
    <w:name w:val="Normal (Web)"/>
    <w:basedOn w:val="1"/>
    <w:unhideWhenUsed/>
    <w:uiPriority w:val="99"/>
    <w:rPr>
      <w:sz w:val="24"/>
    </w:rPr>
  </w:style>
  <w:style w:type="paragraph" w:customStyle="1" w:styleId="7">
    <w:name w:val="表文"/>
    <w:basedOn w:val="1"/>
    <w:uiPriority w:val="0"/>
    <w:pPr>
      <w:spacing w:before="20" w:after="20" w:line="240" w:lineRule="auto"/>
      <w:ind w:firstLine="0"/>
    </w:pPr>
    <w:rPr>
      <w:rFonts w:ascii="Times New Roman" w:hAnsi="Times New Roman" w:eastAsia="微软雅黑"/>
      <w:sz w:val="18"/>
    </w:rPr>
  </w:style>
  <w:style w:type="paragraph" w:customStyle="1" w:styleId="8">
    <w:name w:val="正文17磅"/>
    <w:basedOn w:val="1"/>
    <w:qFormat/>
    <w:uiPriority w:val="0"/>
    <w:pPr>
      <w:widowControl w:val="0"/>
      <w:spacing w:after="0" w:line="340" w:lineRule="exact"/>
      <w:ind w:firstLine="425"/>
    </w:pPr>
    <w:rPr>
      <w:rFonts w:ascii="Times New Roman" w:hAns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liuyue/Library/Containers/com.kingsoft.wpsoffice.mac/Data/Normal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拼图型"/>
      <sectRole val="1"/>
    </customSectPr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2022-07-07T00:33:00Z</dcterms:created>
  <dc:creator>六月</dc:creator>
  <cp:lastModifiedBy>六月</cp:lastModifiedBy>
  <dcterms:modified xsi:type="dcterms:W3CDTF">2024-11-21T14:13:17Z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09E069BA657FE13902CF3E67E415B24E_43</vt:lpwstr>
  </property>
</Properties>
</file>